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CC" w:rsidRDefault="00D719CC" w:rsidP="00D719CC">
      <w:pPr>
        <w:pStyle w:val="a3"/>
      </w:pPr>
      <w:r>
        <w:rPr>
          <w:szCs w:val="24"/>
        </w:rPr>
        <w:t xml:space="preserve">  </w:t>
      </w:r>
      <w:r>
        <w:rPr>
          <w:spacing w:val="10"/>
          <w:sz w:val="26"/>
          <w:szCs w:val="26"/>
        </w:rPr>
        <w:t>ГКОУ  "Специальная (коррекционная) общеобразовательная</w:t>
      </w:r>
    </w:p>
    <w:p w:rsidR="00D719CC" w:rsidRDefault="00D719CC" w:rsidP="00D719CC">
      <w:pPr>
        <w:pStyle w:val="a3"/>
        <w:jc w:val="center"/>
      </w:pPr>
      <w:r>
        <w:rPr>
          <w:spacing w:val="10"/>
          <w:sz w:val="26"/>
          <w:szCs w:val="26"/>
        </w:rPr>
        <w:t>школа - интернат № 25</w:t>
      </w:r>
    </w:p>
    <w:tbl>
      <w:tblPr>
        <w:tblW w:w="0" w:type="auto"/>
        <w:tblInd w:w="-4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62" w:type="dxa"/>
          <w:right w:w="40" w:type="dxa"/>
        </w:tblCellMar>
        <w:tblLook w:val="04A0"/>
      </w:tblPr>
      <w:tblGrid>
        <w:gridCol w:w="4145"/>
        <w:gridCol w:w="4813"/>
      </w:tblGrid>
      <w:tr w:rsidR="00D719CC" w:rsidTr="007115BD">
        <w:trPr>
          <w:trHeight w:val="2962"/>
        </w:trPr>
        <w:tc>
          <w:tcPr>
            <w:tcW w:w="4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</w:tcPr>
          <w:p w:rsidR="00D719CC" w:rsidRDefault="00D719CC" w:rsidP="007115BD">
            <w:pPr>
              <w:pStyle w:val="a3"/>
            </w:pPr>
          </w:p>
          <w:p w:rsidR="00D719CC" w:rsidRDefault="00D719CC" w:rsidP="007115BD">
            <w:pPr>
              <w:pStyle w:val="a3"/>
            </w:pPr>
            <w:r>
              <w:rPr>
                <w:b/>
                <w:szCs w:val="24"/>
              </w:rPr>
              <w:t>"РАССМОТРЕНО"</w:t>
            </w:r>
          </w:p>
          <w:p w:rsidR="00D719CC" w:rsidRDefault="00D719CC" w:rsidP="007115BD">
            <w:pPr>
              <w:pStyle w:val="a3"/>
            </w:pPr>
            <w:r>
              <w:rPr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D719CC" w:rsidRDefault="00D719CC" w:rsidP="007115BD">
            <w:pPr>
              <w:pStyle w:val="a3"/>
            </w:pPr>
            <w:r>
              <w:rPr>
                <w:sz w:val="26"/>
                <w:szCs w:val="26"/>
              </w:rPr>
              <w:t>Протокол от 30 августа 2021 года №1</w:t>
            </w:r>
          </w:p>
          <w:p w:rsidR="00D719CC" w:rsidRDefault="00D719CC" w:rsidP="007115BD">
            <w:pPr>
              <w:pStyle w:val="a3"/>
            </w:pPr>
            <w:r>
              <w:rPr>
                <w:sz w:val="26"/>
                <w:szCs w:val="26"/>
              </w:rPr>
              <w:t>Руководитель МО Падалка Т.Н.</w:t>
            </w:r>
          </w:p>
          <w:p w:rsidR="00D719CC" w:rsidRDefault="00D719CC" w:rsidP="007115BD">
            <w:pPr>
              <w:pStyle w:val="a3"/>
              <w:spacing w:after="200"/>
            </w:pPr>
            <w:bookmarkStart w:id="0" w:name="__UnoMark__1634_688839358"/>
            <w:bookmarkEnd w:id="0"/>
            <w:r>
              <w:rPr>
                <w:sz w:val="26"/>
                <w:szCs w:val="26"/>
              </w:rPr>
              <w:t>____________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  <w:vAlign w:val="center"/>
          </w:tcPr>
          <w:p w:rsidR="00D719CC" w:rsidRDefault="00D719CC" w:rsidP="007115BD">
            <w:pPr>
              <w:pStyle w:val="a3"/>
            </w:pPr>
            <w:bookmarkStart w:id="1" w:name="__UnoMark__1635_688839358"/>
            <w:bookmarkEnd w:id="1"/>
            <w:r>
              <w:rPr>
                <w:b/>
                <w:szCs w:val="24"/>
              </w:rPr>
              <w:t>"УТВЕРЖДЕНО"</w:t>
            </w:r>
          </w:p>
          <w:p w:rsidR="00D719CC" w:rsidRDefault="00D719CC" w:rsidP="007115BD">
            <w:pPr>
              <w:pStyle w:val="a3"/>
            </w:pPr>
            <w:r>
              <w:rPr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D719CC" w:rsidRDefault="00D719CC" w:rsidP="007115BD">
            <w:pPr>
              <w:pStyle w:val="a3"/>
            </w:pPr>
          </w:p>
          <w:p w:rsidR="00D719CC" w:rsidRDefault="00D719CC" w:rsidP="007115BD">
            <w:pPr>
              <w:pStyle w:val="a3"/>
            </w:pPr>
            <w:r>
              <w:rPr>
                <w:sz w:val="26"/>
                <w:szCs w:val="26"/>
              </w:rPr>
              <w:t xml:space="preserve">______________ </w:t>
            </w:r>
            <w:proofErr w:type="spellStart"/>
            <w:r>
              <w:rPr>
                <w:sz w:val="26"/>
                <w:szCs w:val="26"/>
              </w:rPr>
              <w:t>Жваков</w:t>
            </w:r>
            <w:proofErr w:type="spellEnd"/>
            <w:r>
              <w:rPr>
                <w:sz w:val="26"/>
                <w:szCs w:val="26"/>
              </w:rPr>
              <w:t xml:space="preserve"> А.Ю.</w:t>
            </w:r>
          </w:p>
          <w:p w:rsidR="00D719CC" w:rsidRDefault="00D719CC" w:rsidP="007115BD">
            <w:pPr>
              <w:pStyle w:val="a3"/>
            </w:pPr>
            <w:r>
              <w:rPr>
                <w:sz w:val="26"/>
                <w:szCs w:val="26"/>
              </w:rPr>
              <w:t>Приказ № 195 от "31" августа 2021 года</w:t>
            </w:r>
          </w:p>
          <w:p w:rsidR="00D719CC" w:rsidRDefault="00D719CC" w:rsidP="007115BD">
            <w:pPr>
              <w:pStyle w:val="a3"/>
            </w:pPr>
          </w:p>
          <w:p w:rsidR="00D719CC" w:rsidRDefault="00D719CC" w:rsidP="007115BD">
            <w:pPr>
              <w:pStyle w:val="a3"/>
              <w:spacing w:after="200"/>
            </w:pPr>
          </w:p>
        </w:tc>
      </w:tr>
    </w:tbl>
    <w:p w:rsidR="00D719CC" w:rsidRDefault="00D719CC" w:rsidP="00D719CC">
      <w:pPr>
        <w:pStyle w:val="a3"/>
      </w:pPr>
    </w:p>
    <w:p w:rsidR="00D719CC" w:rsidRDefault="00D719CC" w:rsidP="00D719CC">
      <w:pPr>
        <w:pStyle w:val="a3"/>
        <w:jc w:val="center"/>
      </w:pPr>
    </w:p>
    <w:p w:rsidR="00D719CC" w:rsidRDefault="00D719CC" w:rsidP="00D719CC">
      <w:pPr>
        <w:pStyle w:val="a3"/>
        <w:jc w:val="center"/>
      </w:pPr>
    </w:p>
    <w:p w:rsidR="00D719CC" w:rsidRDefault="00D719CC" w:rsidP="00D719CC">
      <w:pPr>
        <w:pStyle w:val="a3"/>
        <w:jc w:val="center"/>
      </w:pPr>
    </w:p>
    <w:p w:rsidR="00D719CC" w:rsidRDefault="00D719CC" w:rsidP="00D719CC">
      <w:pPr>
        <w:pStyle w:val="a3"/>
        <w:jc w:val="center"/>
      </w:pP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 xml:space="preserve">Рабочая программа </w:t>
      </w: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>по учебному предмету</w:t>
      </w: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>"Окружающий мир</w:t>
      </w: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 xml:space="preserve">(человек, природа, общество)" </w:t>
      </w: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>3 "а"  класс</w:t>
      </w: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>на 2021 - 2022 учебный год</w:t>
      </w: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 xml:space="preserve">учитель  </w:t>
      </w:r>
      <w:proofErr w:type="spellStart"/>
      <w:r>
        <w:rPr>
          <w:sz w:val="44"/>
          <w:szCs w:val="44"/>
        </w:rPr>
        <w:t>Еремеева</w:t>
      </w:r>
      <w:proofErr w:type="spellEnd"/>
      <w:r>
        <w:rPr>
          <w:sz w:val="44"/>
          <w:szCs w:val="44"/>
        </w:rPr>
        <w:t xml:space="preserve"> Т.А.</w:t>
      </w:r>
    </w:p>
    <w:p w:rsidR="00D719CC" w:rsidRDefault="00D719CC" w:rsidP="00D719CC">
      <w:pPr>
        <w:pStyle w:val="a3"/>
        <w:jc w:val="center"/>
      </w:pPr>
      <w:r>
        <w:rPr>
          <w:sz w:val="44"/>
          <w:szCs w:val="44"/>
        </w:rPr>
        <w:t>высшая квалификационная категория</w:t>
      </w:r>
    </w:p>
    <w:p w:rsidR="00D719CC" w:rsidRDefault="00D719CC" w:rsidP="00D719CC">
      <w:pPr>
        <w:pStyle w:val="a3"/>
        <w:jc w:val="center"/>
      </w:pPr>
    </w:p>
    <w:p w:rsidR="00D719CC" w:rsidRDefault="00D719CC" w:rsidP="00D719CC">
      <w:pPr>
        <w:pStyle w:val="a3"/>
        <w:jc w:val="center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</w:pPr>
    </w:p>
    <w:p w:rsidR="00D719CC" w:rsidRDefault="00D719CC" w:rsidP="00D719CC">
      <w:pPr>
        <w:pStyle w:val="a3"/>
        <w:jc w:val="center"/>
      </w:pPr>
      <w:r>
        <w:rPr>
          <w:sz w:val="28"/>
        </w:rPr>
        <w:t xml:space="preserve">с. Красногвардейское </w:t>
      </w:r>
    </w:p>
    <w:p w:rsidR="00D719CC" w:rsidRDefault="00D719CC" w:rsidP="00D719CC">
      <w:pPr>
        <w:pStyle w:val="a3"/>
        <w:jc w:val="center"/>
      </w:pPr>
      <w:r>
        <w:rPr>
          <w:sz w:val="28"/>
        </w:rPr>
        <w:t>2021год</w:t>
      </w:r>
    </w:p>
    <w:p w:rsidR="00D719CC" w:rsidRDefault="00D719CC" w:rsidP="00D719CC">
      <w:pPr>
        <w:pStyle w:val="ab"/>
        <w:jc w:val="center"/>
      </w:pPr>
    </w:p>
    <w:p w:rsidR="00D719CC" w:rsidRDefault="00D719CC" w:rsidP="00D719CC">
      <w:pPr>
        <w:pStyle w:val="ab"/>
        <w:jc w:val="center"/>
      </w:pPr>
    </w:p>
    <w:p w:rsidR="00D719CC" w:rsidRDefault="00D719CC" w:rsidP="00D719CC">
      <w:pPr>
        <w:pStyle w:val="ab"/>
        <w:jc w:val="center"/>
      </w:pPr>
    </w:p>
    <w:p w:rsidR="00D719CC" w:rsidRDefault="00D719CC" w:rsidP="00D719CC">
      <w:pPr>
        <w:pStyle w:val="ab"/>
        <w:jc w:val="center"/>
      </w:pPr>
    </w:p>
    <w:p w:rsidR="003410E8" w:rsidRDefault="003410E8">
      <w:pPr>
        <w:pStyle w:val="ab"/>
        <w:jc w:val="center"/>
      </w:pPr>
    </w:p>
    <w:p w:rsidR="003410E8" w:rsidRDefault="003410E8">
      <w:pPr>
        <w:pStyle w:val="ab"/>
        <w:jc w:val="center"/>
      </w:pPr>
    </w:p>
    <w:p w:rsidR="003410E8" w:rsidRDefault="00D207C9">
      <w:pPr>
        <w:pStyle w:val="ab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ПЛАНИРУЕМЫЕ ПРЕДМЕТНЫЕ РЕЗУЛЬТАТЫ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ОСВОЕНИЯ УЧЕБНОГО ПРЕДМЕТА «ОКРУЖАЮЩИЙ МИР»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 Личностные результаты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нормы);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совершить; 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>способствовать осмыслению и дифференциации картины мира, ее временно-пространственной организации;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>способствовать осмыслению социального окружения, своего места в нем, принятие соответствующих возрасту ценностей и социальных ролей;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принимать и осваивать социальные роли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формировать и развивать социально значимые мотивы учебной деятельности;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формировать эстетические потребности, ценности и чувства; 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развивать этические чувства, доброжелательности и эмоционально-нравственной отзывчивости, понимания и сопереживания чувствам других людей; 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>развивать навыки сотрудничества с взрослыми и сверстниками в разных социальных ситуациях.</w:t>
      </w:r>
    </w:p>
    <w:p w:rsidR="003410E8" w:rsidRDefault="00D207C9">
      <w:pPr>
        <w:pStyle w:val="1"/>
        <w:spacing w:after="0" w:line="100" w:lineRule="atLeast"/>
        <w:jc w:val="both"/>
      </w:pPr>
      <w:r>
        <w:rPr>
          <w:rFonts w:ascii="Times New Roman" w:hAnsi="Times New Roman"/>
          <w:b/>
          <w:sz w:val="24"/>
          <w:szCs w:val="24"/>
        </w:rPr>
        <w:t>1.2. Метапредметные результаты</w:t>
      </w:r>
    </w:p>
    <w:p w:rsidR="003410E8" w:rsidRDefault="00D207C9">
      <w:pPr>
        <w:pStyle w:val="1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Регулятивные УУД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3410E8" w:rsidRDefault="00D207C9">
      <w:pPr>
        <w:pStyle w:val="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определять цель деятельности на уроке с помощью учителя и самостоятельно; </w:t>
      </w:r>
    </w:p>
    <w:p w:rsidR="003410E8" w:rsidRDefault="00D207C9">
      <w:pPr>
        <w:pStyle w:val="1"/>
        <w:numPr>
          <w:ilvl w:val="0"/>
          <w:numId w:val="1"/>
        </w:numPr>
        <w:spacing w:after="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овладевать способностью принимать</w:t>
      </w:r>
      <w:proofErr w:type="gramEnd"/>
      <w:r>
        <w:rPr>
          <w:rFonts w:ascii="Times New Roman" w:hAnsi="Times New Roman"/>
          <w:sz w:val="24"/>
          <w:szCs w:val="24"/>
        </w:rPr>
        <w:t xml:space="preserve"> и сохранять цели решения типовых учебных и практических задач, коллективного поиска средств их осуществления; </w:t>
      </w:r>
    </w:p>
    <w:p w:rsidR="003410E8" w:rsidRDefault="00D207C9">
      <w:pPr>
        <w:pStyle w:val="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осваивать способов решения проблем репродуктивного и продуктивного характера и с элементами творчества; </w:t>
      </w:r>
    </w:p>
    <w:p w:rsidR="003410E8" w:rsidRDefault="00D207C9">
      <w:pPr>
        <w:pStyle w:val="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410E8" w:rsidRDefault="00D207C9">
      <w:pPr>
        <w:pStyle w:val="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формировать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410E8" w:rsidRDefault="00D207C9">
      <w:pPr>
        <w:pStyle w:val="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осваивать начальных форм познавательной и личностной рефлексии;</w:t>
      </w:r>
    </w:p>
    <w:p w:rsidR="003410E8" w:rsidRDefault="00D207C9">
      <w:pPr>
        <w:pStyle w:val="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3410E8" w:rsidRDefault="00D207C9">
      <w:pPr>
        <w:pStyle w:val="1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Познавательные УУД</w:t>
      </w:r>
      <w:r>
        <w:rPr>
          <w:rFonts w:ascii="Times New Roman" w:hAnsi="Times New Roman"/>
          <w:sz w:val="24"/>
          <w:szCs w:val="24"/>
        </w:rPr>
        <w:t>:</w:t>
      </w:r>
    </w:p>
    <w:p w:rsidR="003410E8" w:rsidRDefault="00D207C9">
      <w:pPr>
        <w:pStyle w:val="1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шаг;</w:t>
      </w:r>
    </w:p>
    <w:p w:rsidR="003410E8" w:rsidRDefault="00D207C9">
      <w:pPr>
        <w:pStyle w:val="1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овладевать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410E8" w:rsidRDefault="00D207C9">
      <w:pPr>
        <w:pStyle w:val="1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овладевать некоторыми базовыми предметными и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понятиями, отражающими доступные существенные связи и отношения между объектами и процессами;</w:t>
      </w:r>
    </w:p>
    <w:p w:rsidR="003410E8" w:rsidRDefault="00D207C9">
      <w:pPr>
        <w:pStyle w:val="1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добывать новые знания: находить необходимую информацию, как в учебнике, так и в предложенных учителем  словарях и энциклопедиях, извлекать информацию, представленную в разных формах (текст, таблица, схема, иллюстрация и др.); </w:t>
      </w:r>
    </w:p>
    <w:p w:rsidR="003410E8" w:rsidRDefault="00D207C9">
      <w:pPr>
        <w:pStyle w:val="1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3410E8" w:rsidRDefault="00D207C9">
      <w:pPr>
        <w:pStyle w:val="1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Коммуникативные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3410E8" w:rsidRDefault="00D207C9">
      <w:pPr>
        <w:pStyle w:val="1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3410E8" w:rsidRDefault="00D207C9">
      <w:pPr>
        <w:pStyle w:val="1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слушать и понимать речь других;</w:t>
      </w:r>
    </w:p>
    <w:p w:rsidR="003410E8" w:rsidRDefault="00D207C9">
      <w:pPr>
        <w:pStyle w:val="1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lastRenderedPageBreak/>
        <w:t>вступать в беседу на уроке и в жизни;</w:t>
      </w:r>
    </w:p>
    <w:p w:rsidR="003410E8" w:rsidRDefault="00D207C9">
      <w:pPr>
        <w:pStyle w:val="1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формировать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3410E8" w:rsidRDefault="00D207C9">
      <w:pPr>
        <w:pStyle w:val="1"/>
        <w:numPr>
          <w:ilvl w:val="0"/>
          <w:numId w:val="3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3410E8" w:rsidRDefault="00D207C9">
      <w:pPr>
        <w:pStyle w:val="1"/>
        <w:spacing w:after="0" w:line="100" w:lineRule="atLeast"/>
        <w:jc w:val="both"/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1.3. Предметные результаты</w:t>
      </w:r>
    </w:p>
    <w:p w:rsidR="003410E8" w:rsidRDefault="00D207C9">
      <w:pPr>
        <w:pStyle w:val="1"/>
        <w:numPr>
          <w:ilvl w:val="0"/>
          <w:numId w:val="4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Понимание особой роли России в мировой истории, вос</w:t>
      </w:r>
      <w:r>
        <w:rPr>
          <w:rFonts w:ascii="Times New Roman" w:hAnsi="Times New Roman"/>
          <w:sz w:val="24"/>
          <w:szCs w:val="24"/>
        </w:rPr>
        <w:softHyphen/>
        <w:t>питание чувства гордости за национальные свершения, откры</w:t>
      </w:r>
      <w:r>
        <w:rPr>
          <w:rFonts w:ascii="Times New Roman" w:hAnsi="Times New Roman"/>
          <w:sz w:val="24"/>
          <w:szCs w:val="24"/>
        </w:rPr>
        <w:softHyphen/>
        <w:t>тия, победы;</w:t>
      </w:r>
    </w:p>
    <w:p w:rsidR="003410E8" w:rsidRDefault="00D207C9">
      <w:pPr>
        <w:pStyle w:val="1"/>
        <w:numPr>
          <w:ilvl w:val="0"/>
          <w:numId w:val="4"/>
        </w:numPr>
        <w:spacing w:after="0" w:line="100" w:lineRule="atLeast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3410E8" w:rsidRDefault="00D207C9">
      <w:pPr>
        <w:pStyle w:val="1"/>
        <w:numPr>
          <w:ilvl w:val="0"/>
          <w:numId w:val="4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3410E8" w:rsidRDefault="00D207C9">
      <w:pPr>
        <w:pStyle w:val="1"/>
        <w:numPr>
          <w:ilvl w:val="0"/>
          <w:numId w:val="4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Освоение доступных способов изучения природы и обще</w:t>
      </w:r>
      <w:r>
        <w:rPr>
          <w:rFonts w:ascii="Times New Roman" w:hAnsi="Times New Roman"/>
          <w:sz w:val="24"/>
          <w:szCs w:val="24"/>
        </w:rPr>
        <w:softHyphen/>
        <w:t>ства (наблюдение, запись, измерение, опыт, сравнение, клас</w:t>
      </w:r>
      <w:r>
        <w:rPr>
          <w:rFonts w:ascii="Times New Roman" w:hAnsi="Times New Roman"/>
          <w:sz w:val="24"/>
          <w:szCs w:val="24"/>
        </w:rPr>
        <w:softHyphen/>
        <w:t>сификация и др. с получением информации из семейных ар</w:t>
      </w:r>
      <w:r>
        <w:rPr>
          <w:rFonts w:ascii="Times New Roman" w:hAnsi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3410E8" w:rsidRDefault="00D207C9">
      <w:pPr>
        <w:pStyle w:val="1"/>
        <w:numPr>
          <w:ilvl w:val="0"/>
          <w:numId w:val="4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Развитие навыков устанавливать и выявлять причинно-следственные связи в окружающем мире.</w:t>
      </w:r>
    </w:p>
    <w:p w:rsidR="003410E8" w:rsidRDefault="00D207C9">
      <w:pPr>
        <w:pStyle w:val="1"/>
        <w:spacing w:after="0" w:line="100" w:lineRule="atLeast"/>
        <w:jc w:val="both"/>
      </w:pPr>
      <w:r>
        <w:rPr>
          <w:rFonts w:ascii="Times New Roman" w:hAnsi="Times New Roman"/>
          <w:i/>
          <w:sz w:val="24"/>
          <w:szCs w:val="24"/>
        </w:rPr>
        <w:t>Обучающиеся должны знать: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что человек – часть природы и общества;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понятия: тела, вещества, твёрдые вещества, жидкости и газы;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основные свойства воздуха и воды, что такое круговорот воды в природе;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основные группы живого (растения, животные, грибы, бактерии); группы растений (водоросли, мхи, папоротники, хвойные, цветковые); группы животных (насекомые, рыбы, земноводные, пресмыкающиеся, птицы, звери); съедобные и несъедобные грибы;</w:t>
      </w:r>
      <w:proofErr w:type="gramEnd"/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взаимосвязи между неживой и живой природой, внутри живой природы (между растениями и животными, между различными животными);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строение тела человека, основные системы органов и их роль в организме;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правила безопасного поведения в быту и на улице, основные дорожные знаки; правила противопожарной безопасности; основы экологической безопасности;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потребности людей; товары и услуги;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роль природных богатств в экономике; основные отрасли сельского хозяйства и промышленности; роль денег в экономике; основы семейного бюджета;</w:t>
      </w:r>
    </w:p>
    <w:p w:rsidR="003410E8" w:rsidRDefault="00D207C9">
      <w:pPr>
        <w:pStyle w:val="1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некоторые города России, их главные достопримечательности; страны, граничащие с Россией (с опорой на карту); страны зарубежной Европы, их столицы (с опорой на карту).</w:t>
      </w:r>
    </w:p>
    <w:p w:rsidR="003410E8" w:rsidRDefault="00D207C9">
      <w:pPr>
        <w:pStyle w:val="1"/>
        <w:spacing w:after="0" w:line="100" w:lineRule="atLeast"/>
        <w:jc w:val="both"/>
      </w:pPr>
      <w:r>
        <w:rPr>
          <w:rFonts w:ascii="Times New Roman" w:hAnsi="Times New Roman"/>
          <w:i/>
          <w:sz w:val="24"/>
          <w:szCs w:val="24"/>
        </w:rPr>
        <w:t>Обучающиеся должны уметь:</w:t>
      </w:r>
    </w:p>
    <w:p w:rsidR="003410E8" w:rsidRDefault="00D207C9">
      <w:pPr>
        <w:pStyle w:val="1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распознавать природные объекты с помощью атласа - определителя; различать представителей наиболее распространённых в данной местности растений и животных, съедобные и несъедобные грибы;</w:t>
      </w:r>
    </w:p>
    <w:p w:rsidR="003410E8" w:rsidRDefault="00D207C9">
      <w:pPr>
        <w:pStyle w:val="1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3410E8" w:rsidRDefault="00D207C9">
      <w:pPr>
        <w:pStyle w:val="1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объяснять в пределах требований программы взаимосвязи в природе и между природой и человеком;</w:t>
      </w:r>
    </w:p>
    <w:p w:rsidR="003410E8" w:rsidRDefault="00D207C9">
      <w:pPr>
        <w:pStyle w:val="1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выполнять правила личного поведения на природе, обосновывать их необходимость; выполнять посильную работу по охране природы;</w:t>
      </w:r>
    </w:p>
    <w:p w:rsidR="003410E8" w:rsidRDefault="00D207C9">
      <w:pPr>
        <w:pStyle w:val="1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lastRenderedPageBreak/>
        <w:t>выполнять правила личной гигиены и безопасности, оказывать первую помощь при небольших повреждениях кожи; обращаться с бытовым фильтром для очистки воды;</w:t>
      </w:r>
    </w:p>
    <w:p w:rsidR="003410E8" w:rsidRDefault="00D207C9">
      <w:pPr>
        <w:pStyle w:val="1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владеть элементарными приёмами чтения карты;</w:t>
      </w:r>
    </w:p>
    <w:p w:rsidR="003410E8" w:rsidRDefault="00D207C9">
      <w:pPr>
        <w:pStyle w:val="1"/>
        <w:numPr>
          <w:ilvl w:val="0"/>
          <w:numId w:val="6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приводить примеры городов России, стран – соседей России, стран зарубежной Европы и их столицы.</w:t>
      </w:r>
    </w:p>
    <w:p w:rsidR="003410E8" w:rsidRDefault="00D207C9">
      <w:pPr>
        <w:pStyle w:val="aa"/>
        <w:ind w:left="0"/>
      </w:pPr>
      <w:r>
        <w:rPr>
          <w:b/>
          <w:szCs w:val="24"/>
        </w:rPr>
        <w:t>1.4. Контрольно – измерительные материалы.</w:t>
      </w:r>
    </w:p>
    <w:p w:rsidR="003410E8" w:rsidRDefault="00D207C9">
      <w:pPr>
        <w:pStyle w:val="1"/>
        <w:spacing w:after="0" w:line="100" w:lineRule="atLeast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Итоговое тестирование 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1.Укажи неправильное действие при пожаре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звонить в пожарную охрану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помогать выбраться младшим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дышать через мокрое полотенце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спрятаться в укромное место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2.Что нужно сразу сделать, если в квартире запахло газом?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убежать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зажечь спички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включить свет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открыть окна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3.С какого возраста можно ездить на велосипеде по дороге?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с 10 лет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с 14 лет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с 7 лет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с 11 лет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4. Где детям нельзя играть зимой?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во дворе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на горке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на хоккейной площадке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на тонком льду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5.Найди несъедобный гриб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белый гриб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лисички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ложнодождевик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подосиновик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6. Чем опасна гроза?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можно промокнуть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можно простудиться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можно оглохнуть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может ударить молния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7. Что такое цепь загрязнения?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движение загрязняющих веществ по цепочке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влияние загрязняющих веществ на цепь питания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влияние загрязняющих веществ на питание человека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загрязнение окружающего мира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8. Что такое экологическая безопасность?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наука об охране окружающего мира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правила безопасности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защита от вредного воздействия окружающей среды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наука об охране человека от природы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9. Как называют всё, что нужно людям для жизни?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потребности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экономика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природа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lastRenderedPageBreak/>
        <w:t>Г) товары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10. Что относится к услугам?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телефон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лекарства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телевизор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химчистка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11. Какое понятие не относится к природным богатствам?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воздух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вода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полезные ископаемые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услуги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12.Из какого полезного ископаемого делают бензин?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из гранита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из нефти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из известняка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из глины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14.Какое полезное ископаемое самое прочное?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глина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известняк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торф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гранит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15.Что такое растениеводство?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выращивание культурных растений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наука о растениях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сельское хозяйство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изготовление продуктов питания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16. Чем занимаются животноводы?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разводят домашних животных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охотятся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работают в зоопарках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охраняют диких животных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18. Кто лечит домашних животных?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животновод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ветеринар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доярка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птичница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21. Что такое бюджет?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расходы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доходы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зарплата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план доходов и расходов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22.Что такое экологическая катастрофа?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крушение самолёта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столкновение транспорта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кораблекрушение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нанесение тяжкого вреда природе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23. Что такое Бенилюкс?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А) город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страна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столица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сокращённое название трёх стран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b/>
          <w:sz w:val="24"/>
          <w:szCs w:val="24"/>
        </w:rPr>
        <w:t>26. Укажи столицу Франции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lastRenderedPageBreak/>
        <w:t>А) Берлин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Б)  Париж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В)  Лондон</w:t>
      </w:r>
    </w:p>
    <w:p w:rsidR="003410E8" w:rsidRDefault="00D207C9">
      <w:pPr>
        <w:pStyle w:val="ab"/>
      </w:pPr>
      <w:r>
        <w:rPr>
          <w:rFonts w:ascii="Times New Roman" w:hAnsi="Times New Roman" w:cs="Times New Roman"/>
          <w:sz w:val="24"/>
          <w:szCs w:val="24"/>
        </w:rPr>
        <w:t>Г)  Вена</w:t>
      </w:r>
    </w:p>
    <w:p w:rsidR="003410E8" w:rsidRDefault="003410E8">
      <w:pPr>
        <w:pStyle w:val="aa"/>
        <w:shd w:val="clear" w:color="auto" w:fill="FFFFFF"/>
        <w:ind w:left="682"/>
      </w:pPr>
    </w:p>
    <w:p w:rsidR="003410E8" w:rsidRDefault="00D207C9">
      <w:pPr>
        <w:pStyle w:val="aa"/>
        <w:shd w:val="clear" w:color="auto" w:fill="FFFFFF"/>
        <w:ind w:left="0"/>
      </w:pPr>
      <w:r>
        <w:rPr>
          <w:rFonts w:eastAsia="Times New Roman"/>
          <w:b/>
          <w:bCs/>
          <w:szCs w:val="24"/>
          <w:lang w:eastAsia="ru-RU"/>
        </w:rPr>
        <w:t>1.5. Основной инструментарий для оценивания.</w:t>
      </w:r>
    </w:p>
    <w:p w:rsidR="003410E8" w:rsidRDefault="00D207C9">
      <w:pPr>
        <w:pStyle w:val="a3"/>
        <w:shd w:val="clear" w:color="auto" w:fill="FFFFFF"/>
        <w:ind w:firstLine="567"/>
        <w:contextualSpacing/>
      </w:pPr>
      <w:r>
        <w:rPr>
          <w:szCs w:val="24"/>
        </w:rPr>
        <w:tab/>
        <w:t xml:space="preserve">Объектом оценки </w:t>
      </w:r>
      <w:r>
        <w:rPr>
          <w:i/>
          <w:iCs/>
          <w:szCs w:val="24"/>
        </w:rPr>
        <w:t xml:space="preserve">предметных результатов </w:t>
      </w:r>
      <w:r>
        <w:rPr>
          <w:szCs w:val="24"/>
        </w:rPr>
        <w:t>служит способность обучающихся решать учебно-познавательные и учебно-практические задачи. Оценка достижения предметных ре</w:t>
      </w:r>
      <w:r>
        <w:rPr>
          <w:szCs w:val="24"/>
        </w:rPr>
        <w:softHyphen/>
        <w:t>зультатов ведётся как в ходе текущего и промежуточного оценивания, так и в ходе выполне</w:t>
      </w:r>
      <w:r>
        <w:rPr>
          <w:szCs w:val="24"/>
        </w:rPr>
        <w:softHyphen/>
        <w:t>ния итоговых проверочных работ. При этом итоговая оценка ограничивается контролем ус</w:t>
      </w:r>
      <w:r>
        <w:rPr>
          <w:szCs w:val="24"/>
        </w:rPr>
        <w:softHyphen/>
        <w:t xml:space="preserve">пешности освоения действий, выполняемых </w:t>
      </w:r>
      <w:proofErr w:type="gramStart"/>
      <w:r>
        <w:rPr>
          <w:szCs w:val="24"/>
        </w:rPr>
        <w:t>обучающимися</w:t>
      </w:r>
      <w:proofErr w:type="gramEnd"/>
      <w:r>
        <w:rPr>
          <w:szCs w:val="24"/>
        </w:rPr>
        <w:t xml:space="preserve"> с предметным содержанием, отражающим опорную систему знаний данного учебного курса.</w:t>
      </w:r>
    </w:p>
    <w:p w:rsidR="003410E8" w:rsidRDefault="00D207C9">
      <w:pPr>
        <w:pStyle w:val="a3"/>
        <w:shd w:val="clear" w:color="auto" w:fill="FFFFFF"/>
        <w:ind w:firstLine="567"/>
        <w:contextualSpacing/>
      </w:pPr>
      <w:r>
        <w:rPr>
          <w:szCs w:val="24"/>
        </w:rPr>
        <w:t xml:space="preserve">Оценка </w:t>
      </w:r>
      <w:r>
        <w:rPr>
          <w:i/>
          <w:iCs/>
          <w:szCs w:val="24"/>
        </w:rPr>
        <w:t xml:space="preserve">метапредметных результатов </w:t>
      </w:r>
      <w:r>
        <w:rPr>
          <w:szCs w:val="24"/>
        </w:rPr>
        <w:t>проводится в ходе итоговых проверочных ра</w:t>
      </w:r>
      <w:r>
        <w:rPr>
          <w:szCs w:val="24"/>
        </w:rPr>
        <w:softHyphen/>
        <w:t>бот по окружающему миру. В этом случае выносится оценка сформированности большинства познавательных учебных дейст</w:t>
      </w:r>
      <w:r>
        <w:rPr>
          <w:szCs w:val="24"/>
        </w:rPr>
        <w:softHyphen/>
        <w:t>вий и навыков работы с информацией, а также опосредованная оценка сформированности некоторых коммуникативных и регулятивных действий.</w:t>
      </w:r>
    </w:p>
    <w:p w:rsidR="003410E8" w:rsidRDefault="00D207C9">
      <w:pPr>
        <w:pStyle w:val="a3"/>
        <w:shd w:val="clear" w:color="auto" w:fill="FFFFFF"/>
        <w:ind w:firstLine="567"/>
        <w:contextualSpacing/>
      </w:pPr>
      <w:r>
        <w:rPr>
          <w:szCs w:val="24"/>
        </w:rPr>
        <w:t>В ходе текущей, тематической, промежуточной оценки опосредованно оценивается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учитывать и координиро</w:t>
      </w:r>
      <w:r>
        <w:rPr>
          <w:szCs w:val="24"/>
        </w:rPr>
        <w:softHyphen/>
        <w:t>вать различные мнения и позиции в отношении объекта, действия, события и др.</w:t>
      </w:r>
    </w:p>
    <w:p w:rsidR="003410E8" w:rsidRDefault="00D207C9">
      <w:pPr>
        <w:pStyle w:val="a3"/>
        <w:ind w:firstLine="567"/>
      </w:pPr>
      <w:r>
        <w:rPr>
          <w:szCs w:val="24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 Знания и умения учащихся оцениваются по результатам устного опроса, наблюдений, тестов и практических работ.</w:t>
      </w:r>
    </w:p>
    <w:p w:rsidR="003410E8" w:rsidRDefault="00D207C9">
      <w:pPr>
        <w:pStyle w:val="a3"/>
        <w:ind w:firstLine="567"/>
      </w:pPr>
      <w:r>
        <w:rPr>
          <w:b/>
          <w:szCs w:val="24"/>
        </w:rPr>
        <w:t>Текущий опрос</w:t>
      </w:r>
      <w:r>
        <w:rPr>
          <w:szCs w:val="24"/>
        </w:rPr>
        <w:t xml:space="preserve">. Основная цель </w:t>
      </w:r>
      <w:r>
        <w:rPr>
          <w:bCs/>
          <w:szCs w:val="24"/>
        </w:rPr>
        <w:t>текущего опрос</w:t>
      </w:r>
      <w:proofErr w:type="gramStart"/>
      <w:r>
        <w:rPr>
          <w:bCs/>
          <w:szCs w:val="24"/>
        </w:rPr>
        <w:t>а</w:t>
      </w:r>
      <w:r>
        <w:rPr>
          <w:szCs w:val="24"/>
        </w:rPr>
        <w:t>-</w:t>
      </w:r>
      <w:proofErr w:type="gramEnd"/>
      <w:r>
        <w:rPr>
          <w:szCs w:val="24"/>
        </w:rPr>
        <w:t xml:space="preserve"> проверка того, как идет процесс формирования знаний, умений, связанных с изучением природы, общественных явлений (наблюдать, срав</w:t>
      </w:r>
      <w:r>
        <w:rPr>
          <w:szCs w:val="24"/>
        </w:rPr>
        <w:softHyphen/>
        <w:t>нивать, классифицировать, устанавливать причину, определять свойства и т.п.).</w:t>
      </w:r>
    </w:p>
    <w:p w:rsidR="003410E8" w:rsidRDefault="00D207C9">
      <w:pPr>
        <w:pStyle w:val="a3"/>
        <w:ind w:firstLine="567"/>
      </w:pPr>
      <w:r>
        <w:rPr>
          <w:b/>
          <w:bCs/>
          <w:szCs w:val="24"/>
        </w:rPr>
        <w:t xml:space="preserve">Тематический контроль </w:t>
      </w:r>
      <w:r>
        <w:rPr>
          <w:szCs w:val="24"/>
        </w:rPr>
        <w:t>способствует введению формирующего оценивания освоения программы учеником. Третьекласснику предоставляется возможность, тщательнее подгото</w:t>
      </w:r>
      <w:r>
        <w:rPr>
          <w:szCs w:val="24"/>
        </w:rPr>
        <w:softHyphen/>
        <w:t>вившись, переделать, дополнить работу, исправить отметку и улучшить итоговую отметку в четверти.</w:t>
      </w:r>
    </w:p>
    <w:p w:rsidR="003410E8" w:rsidRDefault="00D207C9">
      <w:pPr>
        <w:pStyle w:val="a3"/>
        <w:ind w:firstLine="567"/>
      </w:pPr>
      <w:r>
        <w:rPr>
          <w:b/>
          <w:bCs/>
          <w:szCs w:val="24"/>
        </w:rPr>
        <w:t xml:space="preserve">Итоговый контроль </w:t>
      </w:r>
      <w:r>
        <w:rPr>
          <w:szCs w:val="24"/>
        </w:rPr>
        <w:t xml:space="preserve">проводится как оценка результатов обучения за достаточно большой промежуток времени - год. </w:t>
      </w:r>
    </w:p>
    <w:p w:rsidR="003410E8" w:rsidRDefault="00D207C9">
      <w:pPr>
        <w:pStyle w:val="a3"/>
        <w:ind w:firstLine="567"/>
      </w:pPr>
      <w:r>
        <w:rPr>
          <w:szCs w:val="24"/>
        </w:rPr>
        <w:t>Опрос проводится в устной и в письменной форме. Устный опрос - это диалог учителя с одним учеником (индивидуальный опрос) или со всем классом (фронтальный опрос).</w:t>
      </w:r>
    </w:p>
    <w:p w:rsidR="003410E8" w:rsidRDefault="00D207C9">
      <w:pPr>
        <w:pStyle w:val="a3"/>
        <w:ind w:firstLine="567"/>
      </w:pPr>
      <w:r>
        <w:rPr>
          <w:b/>
          <w:szCs w:val="24"/>
        </w:rPr>
        <w:t>Письменный опрос</w:t>
      </w:r>
      <w:r>
        <w:rPr>
          <w:szCs w:val="24"/>
        </w:rPr>
        <w:t xml:space="preserve"> - это самостоятельные и контрольные работы. На проведение са</w:t>
      </w:r>
      <w:r>
        <w:rPr>
          <w:szCs w:val="24"/>
        </w:rPr>
        <w:softHyphen/>
        <w:t>мостоятельной работы потребуется 10-15 минут. Цель ее - проверить, как идет формирова</w:t>
      </w:r>
      <w:r>
        <w:rPr>
          <w:szCs w:val="24"/>
        </w:rPr>
        <w:softHyphen/>
        <w:t>ние знаний и умений по теме курса, изучение которой еще не закончено. На уроках окру</w:t>
      </w:r>
      <w:r>
        <w:rPr>
          <w:szCs w:val="24"/>
        </w:rPr>
        <w:softHyphen/>
        <w:t>жающего мира проводятся короткие (5-10 минут) опросы с целью уточнения и закрепления знаний. Эти работы могут носить обучающий характер и не оцениваться отметкой в случае плохого выполнения.</w:t>
      </w:r>
    </w:p>
    <w:p w:rsidR="003410E8" w:rsidRDefault="00D207C9">
      <w:pPr>
        <w:pStyle w:val="a3"/>
        <w:ind w:firstLine="567"/>
      </w:pPr>
      <w:r>
        <w:rPr>
          <w:szCs w:val="24"/>
        </w:rPr>
        <w:t>Контрольная работа используется при фронтальном текущем и итоговом контроле при проверке усвоения учащимися знаний и умений по достаточно крупной теме курса, изу</w:t>
      </w:r>
      <w:r>
        <w:rPr>
          <w:szCs w:val="24"/>
        </w:rPr>
        <w:softHyphen/>
        <w:t xml:space="preserve">чение которой закончено. </w:t>
      </w:r>
    </w:p>
    <w:p w:rsidR="003410E8" w:rsidRDefault="00D207C9">
      <w:pPr>
        <w:pStyle w:val="a3"/>
      </w:pPr>
      <w:r>
        <w:rPr>
          <w:szCs w:val="24"/>
        </w:rPr>
        <w:t xml:space="preserve">        Знания и умения учащихся по окружающему миру оцениваются по результатам устного опроса, наблюдений и практических работ.</w:t>
      </w:r>
    </w:p>
    <w:p w:rsidR="003410E8" w:rsidRDefault="00D207C9">
      <w:pPr>
        <w:pStyle w:val="a3"/>
      </w:pPr>
      <w:r>
        <w:rPr>
          <w:b/>
          <w:i/>
          <w:szCs w:val="24"/>
        </w:rPr>
        <w:lastRenderedPageBreak/>
        <w:t>Оценка «5»</w:t>
      </w:r>
      <w:r>
        <w:rPr>
          <w:szCs w:val="24"/>
        </w:rPr>
        <w:t xml:space="preserve"> 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3410E8" w:rsidRDefault="00D207C9">
      <w:pPr>
        <w:pStyle w:val="a3"/>
      </w:pPr>
      <w:r>
        <w:rPr>
          <w:b/>
          <w:i/>
          <w:szCs w:val="24"/>
        </w:rPr>
        <w:t>Оценка «4»</w:t>
      </w:r>
      <w:r>
        <w:rPr>
          <w:szCs w:val="24"/>
        </w:rPr>
        <w:t xml:space="preserve">  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:rsidR="003410E8" w:rsidRDefault="00D207C9">
      <w:pPr>
        <w:pStyle w:val="a3"/>
      </w:pPr>
      <w:r>
        <w:rPr>
          <w:b/>
          <w:i/>
          <w:szCs w:val="24"/>
        </w:rPr>
        <w:t>Оценка «3»</w:t>
      </w:r>
      <w:r>
        <w:rPr>
          <w:szCs w:val="24"/>
        </w:rPr>
        <w:t xml:space="preserve"> 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:rsidR="003410E8" w:rsidRDefault="00D207C9">
      <w:pPr>
        <w:pStyle w:val="a3"/>
      </w:pPr>
      <w:r>
        <w:rPr>
          <w:b/>
          <w:i/>
          <w:szCs w:val="24"/>
        </w:rPr>
        <w:t>Оценка «2»</w:t>
      </w:r>
      <w:r>
        <w:rPr>
          <w:szCs w:val="24"/>
        </w:rPr>
        <w:t xml:space="preserve"> 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:rsidR="003410E8" w:rsidRDefault="003410E8">
      <w:pPr>
        <w:pStyle w:val="a3"/>
      </w:pPr>
    </w:p>
    <w:p w:rsidR="003410E8" w:rsidRDefault="00D207C9">
      <w:pPr>
        <w:pStyle w:val="ab"/>
        <w:jc w:val="center"/>
      </w:pPr>
      <w:r>
        <w:rPr>
          <w:rStyle w:val="c28"/>
          <w:rFonts w:ascii="Times New Roman" w:hAnsi="Times New Roman" w:cs="Times New Roman"/>
          <w:b/>
          <w:bCs/>
          <w:sz w:val="24"/>
          <w:szCs w:val="24"/>
        </w:rPr>
        <w:t>2. СОДЕРЖАНИЕ ПРЕДМЕТА, КУРСА</w:t>
      </w:r>
    </w:p>
    <w:p w:rsidR="003410E8" w:rsidRPr="00D207C9" w:rsidRDefault="00D207C9">
      <w:pPr>
        <w:pStyle w:val="ab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eastAsia="Calibri" w:hAnsi="Times New Roman" w:cs="Times New Roman"/>
          <w:sz w:val="24"/>
          <w:szCs w:val="24"/>
        </w:rPr>
        <w:t>Тематическое планирование по учебному предмету   «Окружающий ми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р(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</w:rPr>
        <w:t>человек,природа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общество)» для 3 -го класса составлено с учетом </w:t>
      </w:r>
      <w:r w:rsidRPr="00D207C9">
        <w:t>Программы воспитания ГКОУ №25, утвержденной приказом от 27 августа 2021 года №190.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3410E8" w:rsidRDefault="00D207C9">
      <w:pPr>
        <w:pStyle w:val="ab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 наиболее важным из них относятся следующие:</w:t>
      </w:r>
      <w:proofErr w:type="gramEnd"/>
    </w:p>
    <w:p w:rsidR="003410E8" w:rsidRDefault="00D207C9">
      <w:pPr>
        <w:pStyle w:val="ab"/>
        <w:ind w:left="720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410E8" w:rsidRDefault="00D207C9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3410E8" w:rsidRDefault="00D207C9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3410E8" w:rsidRDefault="00D207C9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3410E8" w:rsidRDefault="00D207C9">
      <w:pPr>
        <w:pStyle w:val="ab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410E8" w:rsidRDefault="00D207C9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3410E8" w:rsidRDefault="00D207C9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3410E8" w:rsidRDefault="003410E8">
      <w:pPr>
        <w:pStyle w:val="ab"/>
        <w:jc w:val="both"/>
      </w:pP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Тематическое планирование учебного предмета « Окружающий мир</w:t>
      </w:r>
      <w:r w:rsidR="00FB7F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(человек, природа, общество)»</w:t>
      </w:r>
    </w:p>
    <w:p w:rsidR="003410E8" w:rsidRDefault="00D207C9">
      <w:pPr>
        <w:pStyle w:val="ab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курса «</w:t>
      </w:r>
      <w:r>
        <w:rPr>
          <w:rFonts w:ascii="Times New Roman" w:eastAsia="Calibri" w:hAnsi="Times New Roman" w:cs="Times New Roman"/>
          <w:sz w:val="24"/>
          <w:szCs w:val="24"/>
        </w:rPr>
        <w:t>Окружающий ми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человек, природа, общество)</w:t>
      </w:r>
      <w:r>
        <w:rPr>
          <w:rFonts w:ascii="Times New Roman" w:eastAsia="Times New Roman" w:hAnsi="Times New Roman" w:cs="Times New Roman"/>
          <w:sz w:val="24"/>
          <w:szCs w:val="24"/>
        </w:rPr>
        <w:t>» в  начальной школе отводится 2 ч в неделю, 68 часов в год (34 учебные недели)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Необходимое количество часов для изучения раздела, темы</w:t>
      </w:r>
    </w:p>
    <w:tbl>
      <w:tblPr>
        <w:tblW w:w="0" w:type="auto"/>
        <w:tblInd w:w="8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/>
      </w:tblPr>
      <w:tblGrid>
        <w:gridCol w:w="6767"/>
        <w:gridCol w:w="2123"/>
      </w:tblGrid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 и наше здоровье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10E8">
        <w:tc>
          <w:tcPr>
            <w:tcW w:w="67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3410E8" w:rsidRDefault="00D207C9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2.2. Краткое содержание учебной темы       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>Тема 1.   Как устроен мир (6 часов)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Общество. Семья, народ, государство – части общества. Человек – часть общества. Человечество.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Экскурсия: Что нас окружает?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t>Тема 2.  Эта удивительная природа (18 часов)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Тела, вещества, частицы. Разнообразие веществ. Твердые вещества, жидкости и газы.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Животные, их разнообразие. Группы животных (насекомые,   рыбы,   земноводные,   пресмыкающиеся,   птицы,   звери и др.)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b/>
          <w:bCs/>
          <w:sz w:val="24"/>
          <w:szCs w:val="24"/>
        </w:rPr>
        <w:lastRenderedPageBreak/>
        <w:t>Тема 3.  Мы и наше здоровье (10 часов)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Организм человека. Органы и системы органов. Нервная система, ее роль в организме человека.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Органы чувств (зрение, слух, обоняние, вкус, осязание), их значение и гигиена.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Кожа, ее значение и гигиена. Первая помощь при небольших ранениях, ушибах, ожогах, обмораживании.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Питательные вещества: белки, жиры, углеводы, витамины. Пищеварительная система, ее роль в организме. Гигиена питания.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Дыхательная и кровеносная системы, их роль в организме.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Практические работы: Знакомство с внешним строением кожи. Подсчет ударов пульса.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>Тема 4.  Наша безопасность (7 часов)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Как действовать при возникновении пожара в квартире (доме), при аварии водопровода, утечке газа.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>Экскурсия: Дорожные знаки в окрестностях школы.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>Тема 5.  Чему учит экономика (12 часов)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Потребности  людей.   Какие  потребности  удовлетворяет экономика. Что такое товары и услуги.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Полезные ископаемые, их разнообразие, роль в экономике. Способы добычи полезных ископаемых. Охрана подземных богатств.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 Растениеводство и животноводство – отрасли сельского хозяйства. 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Семейный бюджет. Доходы и расходы семьи. 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lastRenderedPageBreak/>
        <w:t xml:space="preserve">  Практические работы: Полезные ископаемые. Знакомство с культурными растениями. Знакомство с различными монетами.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>Тема 6.  Путешествие по городам и странам (15 часов)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Страны, граничащие с Россией, – наши ближайшие соседи.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3410E8" w:rsidRDefault="00D207C9">
      <w:pPr>
        <w:pStyle w:val="ab"/>
        <w:jc w:val="both"/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Бережное отношение к культурному наследию человечества – долг всего общества и каждого человека.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2.3. Формы организации образовательного процесса</w:t>
      </w:r>
    </w:p>
    <w:p w:rsidR="003410E8" w:rsidRDefault="00D207C9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фронтальная, </w:t>
      </w:r>
    </w:p>
    <w:p w:rsidR="003410E8" w:rsidRDefault="00D207C9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работа, </w:t>
      </w:r>
    </w:p>
    <w:p w:rsidR="003410E8" w:rsidRDefault="00D207C9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дистанционная,</w:t>
      </w:r>
    </w:p>
    <w:p w:rsidR="003410E8" w:rsidRDefault="00D207C9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работа в парах.</w:t>
      </w:r>
    </w:p>
    <w:p w:rsidR="003410E8" w:rsidRDefault="00D207C9">
      <w:pPr>
        <w:pStyle w:val="ab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Урок новых знаний, комбинированный урок, урок-проверка достижений, практические работы, урок-практикум.</w:t>
      </w:r>
    </w:p>
    <w:p w:rsidR="003410E8" w:rsidRDefault="00D207C9">
      <w:pPr>
        <w:pStyle w:val="ab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2.4. Основные виды учебной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понимать учебную задачу урока и стремиться её выполнить; 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анализировать информацию учебника, приводить примеры;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классифицировать  и различать объекты;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приводить примеры объектов, заполнять таблицу в тетради;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наблюдать и описывать состояние погоды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формулировать выводы, отвечать на итоговые вопросы оценивать свои достижения на уроке;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работать в паре: анализировать признаки живых существ, обсуждать выводы, осуществлять самопроверку;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устанавливать связи между живой и неживой природой;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формулировать выводы, отвечать на итоговые вопросы оценивать свои достижения на уроке;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извлекать  информацию из различных источников и анализировать её;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подбирать фотографии (открытки, слайды);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собирать информацию;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оформлять стенд, презентацию;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проводить презентацию с демонстрацией фотографий, слайдов;</w:t>
      </w:r>
    </w:p>
    <w:p w:rsidR="003410E8" w:rsidRDefault="00D207C9">
      <w:pPr>
        <w:pStyle w:val="ab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выполнять тестовые задания учебника</w:t>
      </w:r>
    </w:p>
    <w:p w:rsidR="003410E8" w:rsidRDefault="003410E8">
      <w:pPr>
        <w:pStyle w:val="ab"/>
        <w:jc w:val="both"/>
      </w:pPr>
    </w:p>
    <w:sectPr w:rsidR="003410E8" w:rsidSect="003410E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20F"/>
    <w:multiLevelType w:val="multilevel"/>
    <w:tmpl w:val="15BAC3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A4847"/>
    <w:multiLevelType w:val="multilevel"/>
    <w:tmpl w:val="23E09A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621933"/>
    <w:multiLevelType w:val="multilevel"/>
    <w:tmpl w:val="FF0874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650814"/>
    <w:multiLevelType w:val="multilevel"/>
    <w:tmpl w:val="24BED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E544C9"/>
    <w:multiLevelType w:val="multilevel"/>
    <w:tmpl w:val="09B82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2E21773"/>
    <w:multiLevelType w:val="multilevel"/>
    <w:tmpl w:val="85D0ED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62E20BF"/>
    <w:multiLevelType w:val="multilevel"/>
    <w:tmpl w:val="E9CCB8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FE1875"/>
    <w:multiLevelType w:val="multilevel"/>
    <w:tmpl w:val="F50A1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96B720D"/>
    <w:multiLevelType w:val="multilevel"/>
    <w:tmpl w:val="804A0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0E8"/>
    <w:rsid w:val="003410E8"/>
    <w:rsid w:val="00382080"/>
    <w:rsid w:val="003D3F22"/>
    <w:rsid w:val="00AA34C8"/>
    <w:rsid w:val="00D207C9"/>
    <w:rsid w:val="00D719CC"/>
    <w:rsid w:val="00FB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410E8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color w:val="00000A"/>
      <w:sz w:val="24"/>
      <w:szCs w:val="28"/>
      <w:lang w:eastAsia="en-US"/>
    </w:rPr>
  </w:style>
  <w:style w:type="character" w:customStyle="1" w:styleId="a4">
    <w:name w:val="Без интервала Знак"/>
    <w:rsid w:val="003410E8"/>
  </w:style>
  <w:style w:type="character" w:customStyle="1" w:styleId="c28">
    <w:name w:val="c28"/>
    <w:basedOn w:val="a0"/>
    <w:rsid w:val="003410E8"/>
  </w:style>
  <w:style w:type="character" w:customStyle="1" w:styleId="c2">
    <w:name w:val="c2"/>
    <w:basedOn w:val="a0"/>
    <w:rsid w:val="003410E8"/>
  </w:style>
  <w:style w:type="character" w:customStyle="1" w:styleId="FontStyle11">
    <w:name w:val="Font Style11"/>
    <w:basedOn w:val="a0"/>
    <w:rsid w:val="003410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rsid w:val="003410E8"/>
    <w:rPr>
      <w:rFonts w:ascii="Century Gothic" w:hAnsi="Century Gothic" w:cs="Century Gothic"/>
      <w:sz w:val="22"/>
      <w:szCs w:val="22"/>
    </w:rPr>
  </w:style>
  <w:style w:type="character" w:customStyle="1" w:styleId="ListLabel1">
    <w:name w:val="ListLabel 1"/>
    <w:rsid w:val="003410E8"/>
    <w:rPr>
      <w:rFonts w:cs="Courier New"/>
    </w:rPr>
  </w:style>
  <w:style w:type="character" w:customStyle="1" w:styleId="ListLabel2">
    <w:name w:val="ListLabel 2"/>
    <w:rsid w:val="003410E8"/>
    <w:rPr>
      <w:rFonts w:cs="Symbol"/>
    </w:rPr>
  </w:style>
  <w:style w:type="character" w:customStyle="1" w:styleId="ListLabel3">
    <w:name w:val="ListLabel 3"/>
    <w:rsid w:val="003410E8"/>
    <w:rPr>
      <w:rFonts w:cs="Courier New"/>
    </w:rPr>
  </w:style>
  <w:style w:type="character" w:customStyle="1" w:styleId="ListLabel4">
    <w:name w:val="ListLabel 4"/>
    <w:rsid w:val="003410E8"/>
    <w:rPr>
      <w:rFonts w:cs="Wingdings"/>
    </w:rPr>
  </w:style>
  <w:style w:type="character" w:customStyle="1" w:styleId="ListLabel5">
    <w:name w:val="ListLabel 5"/>
    <w:rsid w:val="003410E8"/>
    <w:rPr>
      <w:rFonts w:cs="Symbol"/>
    </w:rPr>
  </w:style>
  <w:style w:type="character" w:customStyle="1" w:styleId="ListLabel6">
    <w:name w:val="ListLabel 6"/>
    <w:rsid w:val="003410E8"/>
    <w:rPr>
      <w:rFonts w:cs="Courier New"/>
    </w:rPr>
  </w:style>
  <w:style w:type="character" w:customStyle="1" w:styleId="ListLabel7">
    <w:name w:val="ListLabel 7"/>
    <w:rsid w:val="003410E8"/>
    <w:rPr>
      <w:rFonts w:cs="Wingdings"/>
    </w:rPr>
  </w:style>
  <w:style w:type="paragraph" w:customStyle="1" w:styleId="a5">
    <w:name w:val="Заголовок"/>
    <w:basedOn w:val="a3"/>
    <w:next w:val="a6"/>
    <w:rsid w:val="003410E8"/>
    <w:pPr>
      <w:keepNext/>
      <w:spacing w:before="240" w:after="120"/>
    </w:pPr>
    <w:rPr>
      <w:rFonts w:ascii="Arial" w:eastAsia="WenQuanYi Micro Hei" w:hAnsi="Arial" w:cs="Lohit Hindi"/>
      <w:sz w:val="28"/>
    </w:rPr>
  </w:style>
  <w:style w:type="paragraph" w:styleId="a6">
    <w:name w:val="Body Text"/>
    <w:basedOn w:val="a3"/>
    <w:rsid w:val="003410E8"/>
    <w:pPr>
      <w:spacing w:after="120"/>
    </w:pPr>
  </w:style>
  <w:style w:type="paragraph" w:styleId="a7">
    <w:name w:val="List"/>
    <w:basedOn w:val="a6"/>
    <w:rsid w:val="003410E8"/>
    <w:rPr>
      <w:rFonts w:cs="Lohit Hindi"/>
    </w:rPr>
  </w:style>
  <w:style w:type="paragraph" w:styleId="a8">
    <w:name w:val="Title"/>
    <w:basedOn w:val="a3"/>
    <w:rsid w:val="003410E8"/>
    <w:pPr>
      <w:suppressLineNumbers/>
      <w:spacing w:before="120" w:after="120"/>
    </w:pPr>
    <w:rPr>
      <w:rFonts w:cs="Lohit Hindi"/>
      <w:i/>
      <w:iCs/>
      <w:szCs w:val="24"/>
    </w:rPr>
  </w:style>
  <w:style w:type="paragraph" w:styleId="a9">
    <w:name w:val="index heading"/>
    <w:basedOn w:val="a3"/>
    <w:rsid w:val="003410E8"/>
    <w:pPr>
      <w:suppressLineNumbers/>
    </w:pPr>
    <w:rPr>
      <w:rFonts w:cs="Lohit Hindi"/>
    </w:rPr>
  </w:style>
  <w:style w:type="paragraph" w:styleId="aa">
    <w:name w:val="List Paragraph"/>
    <w:basedOn w:val="a3"/>
    <w:rsid w:val="003410E8"/>
    <w:pPr>
      <w:ind w:left="720"/>
      <w:contextualSpacing/>
      <w:jc w:val="left"/>
    </w:pPr>
  </w:style>
  <w:style w:type="paragraph" w:styleId="ab">
    <w:name w:val="No Spacing"/>
    <w:rsid w:val="003410E8"/>
    <w:pPr>
      <w:suppressAutoHyphens/>
      <w:spacing w:after="0" w:line="100" w:lineRule="atLeast"/>
    </w:pPr>
    <w:rPr>
      <w:rFonts w:ascii="Calibri" w:eastAsia="WenQuanYi Micro Hei" w:hAnsi="Calibri" w:cs="Calibri"/>
      <w:color w:val="00000A"/>
      <w:lang w:eastAsia="en-US"/>
    </w:rPr>
  </w:style>
  <w:style w:type="paragraph" w:customStyle="1" w:styleId="c10">
    <w:name w:val="c10"/>
    <w:basedOn w:val="a3"/>
    <w:rsid w:val="003410E8"/>
    <w:pPr>
      <w:spacing w:before="28" w:after="28"/>
      <w:jc w:val="left"/>
    </w:pPr>
    <w:rPr>
      <w:rFonts w:eastAsia="Times New Roman"/>
      <w:szCs w:val="24"/>
      <w:lang w:eastAsia="ru-RU"/>
    </w:rPr>
  </w:style>
  <w:style w:type="paragraph" w:customStyle="1" w:styleId="1">
    <w:name w:val="Без интервала1"/>
    <w:rsid w:val="003410E8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customStyle="1" w:styleId="ac">
    <w:name w:val="Содержимое врезки"/>
    <w:basedOn w:val="a6"/>
    <w:rsid w:val="003410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6F33-C055-4DFB-8C14-530A421A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8</cp:lastModifiedBy>
  <cp:revision>9</cp:revision>
  <cp:lastPrinted>2020-09-07T09:55:00Z</cp:lastPrinted>
  <dcterms:created xsi:type="dcterms:W3CDTF">2020-08-22T17:03:00Z</dcterms:created>
  <dcterms:modified xsi:type="dcterms:W3CDTF">2021-09-30T11:37:00Z</dcterms:modified>
</cp:coreProperties>
</file>